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Genesys gears its cloud platform towards EU data sovereignty with AWS partnership</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Genesys has confirmed plans to make its Genesys Cloud platform available on the AWS European Sovereign Cloud, a move the company says is intended to let organisations in the European Union run customer engagement workloads while keeping infrastructure and access firmly inside EU borders. According to the announcement from Genesys, the offering is aimed at customers that require strict data residency and operational controls as they adopt AI-driven services. (Sources: Genesys newsroom, CloudTech summary)</w:t>
      </w:r>
      <w:r/>
    </w:p>
    <w:p>
      <w:r/>
      <w:r>
        <w:t>The initiative comes as EU regulators and industry bodies tighten rules on how sensitive data may be stored, processed and accessed, particularly in sectors such as finance, healthcare, government and critical infrastructure. Industry reporting notes that the AWS European Sovereign Cloud is designed to operate autonomously within the EU, with only EU-resident personnel managing day-to-day operations and customer support. (Sources: AWS page, AP News)</w:t>
      </w:r>
      <w:r/>
    </w:p>
    <w:p>
      <w:r/>
      <w:r>
        <w:t>Genesys frames the launch as part of a broader response to that regulatory pressure. Olivier Jouve, chief product officer at Genesys, said: "Data sovereignty is not optional for organisations in Europe, particularly as they deploy AI at greater scale." The company says the sovereign-region deployment will be staffed by EU-based security and support teams and will align with standards such as SOC 2 Type 1, ISO certifications, the GDPR and the Digital Operational Resilience Act. (Sources: Genesys press release, Genesys blog)</w:t>
      </w:r>
      <w:r/>
    </w:p>
    <w:p>
      <w:r/>
      <w:r>
        <w:t>Research commissioned by Genesys and partners underscores the market drivers behind the decision. According to a joint Digital Sovereignty Report produced with AWS and PAC, 88% of European business leaders ranked maintaining the ability to innovate with data while preserving digital sovereignty as a strategic priority, suggesting demand for cloud options that reduce legal and compliance risk tied to cross-border access. (Source: Genesys/PAC report)</w:t>
      </w:r>
      <w:r/>
    </w:p>
    <w:p>
      <w:r/>
      <w:r>
        <w:t>Analysts see the move as part of a wider industry shift. Oru Mohiuddin, research director at IDC, commented alongside the announcement that digital sovereignty is becoming a core requirement for cloud and AI adoption in Europe, and that sovereign-cloud options could enable regulated organisations to modernise without ceding control. Other vendor agreements, including recent collaborations between large enterprise software firms and AWS to bring sovereign-cloud capabilities to European customers, point to growing ecosystem momentum. (Sources: IDC commentary, SAP–AWS reporting)</w:t>
      </w:r>
      <w:r/>
    </w:p>
    <w:p>
      <w:r/>
      <w:r>
        <w:t>Genesys expects the sovereign-region capability to be available in mid-2026 and positions it as an option for public sector bodies and highly regulated firms that have delayed cloud projects over sovereignty concerns. Whether adoption widens will hinge on how organisations weigh the added compliance assurances against potential cost and operational trade-offs, but the expanding number of vendors preparing sovereign-compatible deployments indicates the concept is moving from policy debate toward practical rollout. (Sources: Genesys blog, CloudTech summary, SAP reporting)</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11">
        <w:r>
          <w:rPr>
            <w:color w:val="0000EE"/>
            <w:u w:val="single"/>
          </w:rPr>
          <w:t>[5]</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13">
        <w:r>
          <w:rPr>
            <w:color w:val="0000EE"/>
            <w:u w:val="single"/>
          </w:rPr>
          <w:t>[3]</w:t>
        </w:r>
      </w:hyperlink>
      <w:r>
        <w:t xml:space="preserve">- Paragraph 5: </w:t>
      </w:r>
      <w:hyperlink r:id="rId10">
        <w:r>
          <w:rPr>
            <w:color w:val="0000EE"/>
            <w:u w:val="single"/>
          </w:rPr>
          <w:t>[2]</w:t>
        </w:r>
      </w:hyperlink>
      <w:r>
        <w:t xml:space="preserve">, </w:t>
      </w:r>
      <w:hyperlink r:id="rId14">
        <w:r>
          <w:rPr>
            <w:color w:val="0000EE"/>
            <w:u w:val="single"/>
          </w:rPr>
          <w:t>[6]</w:t>
        </w:r>
      </w:hyperlink>
      <w:r>
        <w:t xml:space="preserve">- Paragraph 6: </w:t>
      </w:r>
      <w:hyperlink r:id="rId15">
        <w:r>
          <w:rPr>
            <w:color w:val="0000EE"/>
            <w:u w:val="single"/>
          </w:rPr>
          <w:t>[4]</w:t>
        </w:r>
      </w:hyperlink>
      <w:r>
        <w:t xml:space="preserve">, </w:t>
      </w:r>
      <w:hyperlink r:id="rId9">
        <w:r>
          <w:rPr>
            <w:color w:val="0000EE"/>
            <w:u w:val="single"/>
          </w:rPr>
          <w:t>[1]</w:t>
        </w:r>
      </w:hyperlink>
      <w:r>
        <w:t xml:space="preserve">, </w:t>
      </w:r>
      <w:hyperlink r:id="rId14">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https://www.cloudcomputing-news.net/news/genesys-prepares-eu-deployment-on-aws-european-sovereign-cloud/</w:t>
        </w:r>
      </w:hyperlink>
      <w:r>
        <w:t xml:space="preserve"> - Please view link - unable to able to access data</w:t>
      </w:r>
      <w:r/>
    </w:p>
    <w:p>
      <w:pPr>
        <w:pStyle w:val="ListNumber"/>
        <w:spacing w:line="240" w:lineRule="auto"/>
        <w:ind w:left="720"/>
      </w:pPr>
      <w:r/>
      <w:hyperlink r:id="rId10">
        <w:r>
          <w:rPr>
            <w:color w:val="0000EE"/>
            <w:u w:val="single"/>
          </w:rPr>
          <w:t>https://www.genesys.com/company/newsroom/announcements/genesys-to-offer-experience-orchestration-services-on-aws-european-sovereign-cloud</w:t>
        </w:r>
      </w:hyperlink>
      <w:r>
        <w:t xml:space="preserve"> - Genesys has announced plans to make its Genesys Cloud platform available on the AWS European Sovereign Cloud, aiming to provide organisations with greater choice in AI-driven innovation while addressing data sovereignty and regulatory requirements in the European Union. As a launch partner for the AWS European Sovereign Cloud, Genesys is expected to be among the first experience orchestration companies to offer services through this new cloud environment, reinforcing its commitment to enabling responsible agentic operations in highly regulated environments worldwide.</w:t>
      </w:r>
      <w:r/>
    </w:p>
    <w:p>
      <w:pPr>
        <w:pStyle w:val="ListNumber"/>
        <w:spacing w:line="240" w:lineRule="auto"/>
        <w:ind w:left="720"/>
      </w:pPr>
      <w:r/>
      <w:hyperlink r:id="rId13">
        <w:r>
          <w:rPr>
            <w:color w:val="0000EE"/>
            <w:u w:val="single"/>
          </w:rPr>
          <w:t>https://www.genesys.com/en-gb/resources/pacanalyst_digitalsovereignty_aws</w:t>
        </w:r>
      </w:hyperlink>
      <w:r>
        <w:t xml:space="preserve"> - A joint Digital Sovereignty Report produced by Genesys, AWS, and research firm PAC found that 88% of European business leaders view 'Driving innovation and developing new data-based business models without compromising digital sovereignty' as an important part of their strategy. The finding suggests that companies want to keep building digital services but are wary of legal exposure tied to cross-border data access.</w:t>
      </w:r>
      <w:r/>
    </w:p>
    <w:p>
      <w:pPr>
        <w:pStyle w:val="ListNumber"/>
        <w:spacing w:line="240" w:lineRule="auto"/>
        <w:ind w:left="720"/>
      </w:pPr>
      <w:r/>
      <w:hyperlink r:id="rId15">
        <w:r>
          <w:rPr>
            <w:color w:val="0000EE"/>
            <w:u w:val="single"/>
          </w:rPr>
          <w:t>https://www.genesys.com/en-gb/blog/post/bridging-the-gap-ai-powered-experience-orchestration-for-europes-regulated-sectors</w:t>
        </w:r>
      </w:hyperlink>
      <w:r>
        <w:t xml:space="preserve"> - Genesys is planning to launch the Genesys Cloud European Sovereign region in mid-2026, designed for organisations in the public sector and highly regulated industries like healthcare, financial services, energy, and utilities. This platform, available on the AWS European Sovereign Cloud, will enable organisations across Europe to modernise service experiences with AI-powered orchestration while meeting stringent regulatory, data residency, and sovereign-driven operational requirements.</w:t>
      </w:r>
      <w:r/>
    </w:p>
    <w:p>
      <w:pPr>
        <w:pStyle w:val="ListNumber"/>
        <w:spacing w:line="240" w:lineRule="auto"/>
        <w:ind w:left="720"/>
      </w:pPr>
      <w:r/>
      <w:hyperlink r:id="rId11">
        <w:r>
          <w:rPr>
            <w:color w:val="0000EE"/>
            <w:u w:val="single"/>
          </w:rPr>
          <w:t>https://aws.eu/european-sovereign-cloud</w:t>
        </w:r>
      </w:hyperlink>
      <w:r>
        <w:t xml:space="preserve"> - The AWS European Sovereign Cloud is designed to provide customers with an autonomous cloud that operates independently in Europe and for Europe. It offers enhanced data residency and operational resilience within the EU, with all content and metadata created by customers kept within the EU. The cloud operates with zero operational control outside of EU borders, with only AWS employees residing in the EU controlling day-to-day operations, including access to data centres, technical support, and customer service.</w:t>
      </w:r>
      <w:r/>
    </w:p>
    <w:p>
      <w:pPr>
        <w:pStyle w:val="ListNumber"/>
        <w:spacing w:line="240" w:lineRule="auto"/>
        <w:ind w:left="720"/>
      </w:pPr>
      <w:r/>
      <w:hyperlink r:id="rId14">
        <w:r>
          <w:rPr>
            <w:color w:val="0000EE"/>
            <w:u w:val="single"/>
          </w:rPr>
          <w:t>https://news.sap.com/2025/09/aws-sap-expand-collaboration-advance-digital-sovereignty-europe/</w:t>
        </w:r>
      </w:hyperlink>
      <w:r>
        <w:t xml:space="preserve"> - AWS and SAP have expanded their collaboration to advance digital sovereignty across Europe by making SAP Sovereign Cloud capabilities available on the AWS European Sovereign Cloud. This initiative combines SAP's enterprise applications expertise with AWS's cloud infrastructure, enabling customers in highly regulated industries to pursue AI innovation while meeting their digital sovereignty needs. The AWS European Sovereign Cloud is set to launch its first region in Brandenburg, Germany, by the end of 2025.</w:t>
      </w:r>
      <w:r/>
    </w:p>
    <w:p>
      <w:pPr>
        <w:pStyle w:val="ListNumber"/>
        <w:spacing w:line="240" w:lineRule="auto"/>
        <w:ind w:left="720"/>
      </w:pPr>
      <w:r/>
      <w:hyperlink r:id="rId12">
        <w:r>
          <w:rPr>
            <w:color w:val="0000EE"/>
            <w:u w:val="single"/>
          </w:rPr>
          <w:t>https://apnews.com/article/751b8530e4ebbfac2e0f857675180370</w:t>
        </w:r>
      </w:hyperlink>
      <w:r>
        <w:t xml:space="preserve"> - Amazon Web Services (AWS) has launched the AWS European Sovereign Cloud to address the European Union's stringent data privacy and sovereignty regulations. This independent cloud infrastructure will be located and operated entirely within the EU, with all customer metadata and billing systems kept within the region. It promises the same security, performance, and availability as existing AWS regions but with added sovereignty controls. The first region for this sovereign cloud will be in Germany, and only EU-resident AWS staff will manage it.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loudcomputing-news.net/news/genesys-prepares-eu-deployment-on-aws-european-sovereign-cloud/" TargetMode="External"/><Relationship Id="rId10" Type="http://schemas.openxmlformats.org/officeDocument/2006/relationships/hyperlink" Target="https://www.genesys.com/company/newsroom/announcements/genesys-to-offer-experience-orchestration-services-on-aws-european-sovereign-cloud" TargetMode="External"/><Relationship Id="rId11" Type="http://schemas.openxmlformats.org/officeDocument/2006/relationships/hyperlink" Target="https://aws.eu/european-sovereign-cloud" TargetMode="External"/><Relationship Id="rId12" Type="http://schemas.openxmlformats.org/officeDocument/2006/relationships/hyperlink" Target="https://apnews.com/article/751b8530e4ebbfac2e0f857675180370" TargetMode="External"/><Relationship Id="rId13" Type="http://schemas.openxmlformats.org/officeDocument/2006/relationships/hyperlink" Target="https://www.genesys.com/en-gb/resources/pacanalyst_digitalsovereignty_aws" TargetMode="External"/><Relationship Id="rId14" Type="http://schemas.openxmlformats.org/officeDocument/2006/relationships/hyperlink" Target="https://news.sap.com/2025/09/aws-sap-expand-collaboration-advance-digital-sovereignty-europe/" TargetMode="External"/><Relationship Id="rId15" Type="http://schemas.openxmlformats.org/officeDocument/2006/relationships/hyperlink" Target="https://www.genesys.com/en-gb/blog/post/bridging-the-gap-ai-powered-experience-orchestration-for-europes-regulated-sector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