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digital transformation prompts upheaval in tech services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emerging as one of the clearest growth paths for technology services firms, with Bain &amp; Company arguing that the market is entering a phase where clients are shifting more spending towards AI, cybersecurity and integrated digital platforms. In its latest buyer survey, Bain said overall IT budgets among customers are expected to hold roughly steady in 2026 versus 2025, but technology services spending should edge higher as companies look for support in AI and security.</w:t>
      </w:r>
      <w:r/>
    </w:p>
    <w:p>
      <w:r/>
      <w:r>
        <w:t>The consultancy surveyed 280 executives across North America and Europe and found that three quarters expect at least 5% to 10% of their technology budgets to go to AI and machine learning. According to Bain, some industries are moving faster: retail, institutional banking and oil and gas respondents were among those signalling that more than a fifth of spend could be directed to AI initiatives. Bain has separately said AI is shifting from pilot projects into production and becoming a top strategic priority for many companies.</w:t>
      </w:r>
      <w:r/>
    </w:p>
    <w:p>
      <w:r/>
      <w:r>
        <w:t>That shift is already changing what buyers want from providers. Bain says customers are increasingly looking for joined-up offerings that combine AI, data, cloud and security rather than isolated services, while expectations for measurable productivity gains are also rising. The firm said executives now anticipate improvements of roughly 15% to 17% in areas such as software development, testing and contact-centre automation, which means providers will face more pressure to show outcomes rather than sell time and materials.</w:t>
      </w:r>
      <w:r/>
    </w:p>
    <w:p>
      <w:r/>
      <w:r>
        <w:t>Bain also warned that delivery models will need to change if firms want to capture the opportunity. It says platform-based delivery, reusable assets and outcome-linked pricing will matter more as buyers reward scalable offerings with clearer business results. At the same time, the company said talent shortages remain a major constraint, particularly in cybersecurity, AI engineering and data science, and that providers will need to reskill staff and redesign roles as automation takes over routine work. Megha Chawla, head of Bain’s global technology services sector, said AI is becoming part of the CIO agenda, while partner Parvathy Kailasam said firms that treat talent transformation as a strategic priority will be best placed to serve converging client needs.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https://www.zawya.com/en/press-release/companies-news/companies-want-ai-data-cloud-and-security-integration-tech-services-must-bet-big-on-ai-to-win-opportunities-bain-and-co-o97mr93b</w:t>
        </w:r>
      </w:hyperlink>
      <w:r>
        <w:t xml:space="preserve"> - Please view link - unable to able to access data</w:t>
      </w:r>
      <w:r/>
    </w:p>
    <w:p>
      <w:pPr>
        <w:pStyle w:val="ListNumber"/>
        <w:spacing w:line="240" w:lineRule="auto"/>
        <w:ind w:left="720"/>
      </w:pPr>
      <w:r/>
      <w:hyperlink r:id="rId9">
        <w:r>
          <w:rPr>
            <w:color w:val="0000EE"/>
            <w:u w:val="single"/>
          </w:rPr>
          <w:t>https://www.zawya.com/en/press-release/companies-news/companies-want-ai-data-cloud-and-security-integration-tech-services-must-bet-big-on-ai-to-win-opportunities-bain-and-co-o97mr93b</w:t>
        </w:r>
      </w:hyperlink>
      <w:r>
        <w:t xml:space="preserve"> - A recent Bain &amp; Company survey reveals that AI presents a significant opportunity for growth and margin expansion in tech services. The study indicates that technology services spending is poised to increase modestly, with a focus on AI and security. Notably, 75% of 280 North American and European executives surveyed expect at least 5% to 10% of their tech budgets to be allocated to AI/ML, with sectors like retail, institutional banking, and oil and gas planning to invest over 20% in AI initiatives. The survey underscores the importance of AI in enterprise transformation and the CIO agenda.</w:t>
      </w:r>
      <w:r/>
    </w:p>
    <w:p>
      <w:pPr>
        <w:pStyle w:val="ListNumber"/>
        <w:spacing w:line="240" w:lineRule="auto"/>
        <w:ind w:left="720"/>
      </w:pPr>
      <w:r/>
      <w:hyperlink r:id="rId12">
        <w:r>
          <w:rPr>
            <w:color w:val="0000EE"/>
            <w:u w:val="single"/>
          </w:rPr>
          <w:t>https://www.thewealth.today/companies-want-ai-data-cloud-and-security-integration-tech-services-must-bet-big-on-ai-to-win-opportunities-bain-co-survey/</w:t>
        </w:r>
      </w:hyperlink>
      <w:r>
        <w:t xml:space="preserve"> - An article from The Wealth Today discusses a Bain &amp; Company survey highlighting the growing importance of AI, data, cloud, and security integration in tech services. The survey indicates that while overall IT spending in 2026 is expected to remain consistent with 2025, there is a modest increase in spending on technology services, driven by demand for AI and security capabilities. Three out of four executives anticipate dedicating 5% to 10% of their tech budgets to AI/ML, with certain sectors planning to allocate over 20% to AI initiatives.</w:t>
      </w:r>
      <w:r/>
    </w:p>
    <w:p>
      <w:pPr>
        <w:pStyle w:val="ListNumber"/>
        <w:spacing w:line="240" w:lineRule="auto"/>
        <w:ind w:left="720"/>
      </w:pPr>
      <w:r/>
      <w:hyperlink r:id="rId10">
        <w:r>
          <w:rPr>
            <w:color w:val="0000EE"/>
            <w:u w:val="single"/>
          </w:rPr>
          <w:t>https://communicateonline.me/news/ai-security-drive-higher-tech-services-spending-in-2026-bain-survey/</w:t>
        </w:r>
      </w:hyperlink>
      <w:r>
        <w:t xml:space="preserve"> - Communicate Online reports on a Bain &amp; Company survey revealing that AI and security are key drivers of increased tech services spending in 2026. The survey, based on responses from 280 executives in North America and Europe, found that while overall IT spending is expected to remain stable, spending on technology services is set to rise as businesses seek greater support in AI and cybersecurity. The survey highlights the emergence of AI as a major growth opportunity for technology services providers, with firms increasingly looking for integrated solutions spanning AI, data, cloud, and security.</w:t>
      </w:r>
      <w:r/>
    </w:p>
    <w:p>
      <w:pPr>
        <w:pStyle w:val="ListNumber"/>
        <w:spacing w:line="240" w:lineRule="auto"/>
        <w:ind w:left="720"/>
      </w:pPr>
      <w:r/>
      <w:hyperlink r:id="rId11">
        <w:r>
          <w:rPr>
            <w:color w:val="0000EE"/>
            <w:u w:val="single"/>
          </w:rPr>
          <w:t>https://www.bain.com/insights/survey-uncertainty-weighs-on-it-budgets-except-for-ai-snap-chart/</w:t>
        </w:r>
      </w:hyperlink>
      <w:r>
        <w:t xml:space="preserve"> - Bain &amp; Company's survey reveals that while economic uncertainty pressures IT budgets, AI investments remain strong. Over 80% of executives plan to increase AI investments in 2025, drawing from a mix of new and existing budgets. This underscores AI's growing importance in enterprise strategies, even amid broader budget constraints.</w:t>
      </w:r>
      <w:r/>
    </w:p>
    <w:p>
      <w:pPr>
        <w:pStyle w:val="ListNumber"/>
        <w:spacing w:line="240" w:lineRule="auto"/>
        <w:ind w:left="720"/>
      </w:pPr>
      <w:r/>
      <w:hyperlink r:id="rId13">
        <w:r>
          <w:rPr>
            <w:color w:val="0000EE"/>
            <w:u w:val="single"/>
          </w:rPr>
          <w:t>https://www.bain.com/insights/executive-survey-ai-moves-from-pilots-to-production/</w:t>
        </w:r>
      </w:hyperlink>
      <w:r>
        <w:t xml:space="preserve"> - Bain &amp; Company's executive survey indicates that AI is becoming a top priority for businesses, with 74% considering it a top-three strategic focus. The survey highlights that AI is moving beyond pilot phases, with significant scaling in areas like software development and customer service, reflecting its increasing integration into core business operations.</w:t>
      </w:r>
      <w:r/>
    </w:p>
    <w:p>
      <w:pPr>
        <w:pStyle w:val="ListNumber"/>
        <w:spacing w:line="240" w:lineRule="auto"/>
        <w:ind w:left="720"/>
      </w:pPr>
      <w:r/>
      <w:hyperlink r:id="rId15">
        <w:r>
          <w:rPr>
            <w:color w:val="0000EE"/>
            <w:u w:val="single"/>
          </w:rPr>
          <w:t>https://www.bain.com/insights/technology-m-and-a-report-2024/</w:t>
        </w:r>
      </w:hyperlink>
      <w:r>
        <w:t xml:space="preserve"> - Bain &amp; Company's 2024 M&amp;A report emphasizes the strategic importance of product synergies in technology mergers and acquisitions. The report highlights that companies are increasingly focusing on combining products to achieve longer-term value, especially in the context of artificial intelligence and a challenging deal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ess-release/companies-news/companies-want-ai-data-cloud-and-security-integration-tech-services-must-bet-big-on-ai-to-win-opportunities-bain-and-co-o97mr93b" TargetMode="External"/><Relationship Id="rId10" Type="http://schemas.openxmlformats.org/officeDocument/2006/relationships/hyperlink" Target="https://communicateonline.me/news/ai-security-drive-higher-tech-services-spending-in-2026-bain-survey/" TargetMode="External"/><Relationship Id="rId11" Type="http://schemas.openxmlformats.org/officeDocument/2006/relationships/hyperlink" Target="https://www.bain.com/insights/survey-uncertainty-weighs-on-it-budgets-except-for-ai-snap-chart/" TargetMode="External"/><Relationship Id="rId12" Type="http://schemas.openxmlformats.org/officeDocument/2006/relationships/hyperlink" Target="https://www.thewealth.today/companies-want-ai-data-cloud-and-security-integration-tech-services-must-bet-big-on-ai-to-win-opportunities-bain-co-survey/" TargetMode="External"/><Relationship Id="rId13" Type="http://schemas.openxmlformats.org/officeDocument/2006/relationships/hyperlink" Target="https://www.bain.com/insights/executive-survey-ai-moves-from-pilots-to-production/" TargetMode="External"/><Relationship Id="rId14" Type="http://schemas.openxmlformats.org/officeDocument/2006/relationships/hyperlink" Target="https://www.noahwire.com" TargetMode="External"/><Relationship Id="rId15" Type="http://schemas.openxmlformats.org/officeDocument/2006/relationships/hyperlink" Target="https://www.bain.com/insights/technology-m-and-a-repor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