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Telangana unveils Aikam at Davos to accelerate global AI deployment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Telangana used the World Economic Forum in Davos to unveil Aikam, an autonomous, unified AI innovation entity designed to convert the state's AI ambitions into large-scale deployment. The government presented Aikam as the centrepiece of a strategy to elevate Telangana into the world’s top 20 innovation hubs, emphasising practical implementation rather than isolated pilots. According to the Times of India and the Economic Times coverage of the Davos launch, the announcement was led by Chief Minister A Revanth Reddy and attended by senior state ministers. </w:t>
      </w:r>
      <w:hyperlink r:id="rId9">
        <w:r>
          <w:rPr>
            <w:color w:val="0000EE"/>
            <w:u w:val="single"/>
          </w:rPr>
          <w:t>[2]</w:t>
        </w:r>
      </w:hyperlink>
      <w:r>
        <w:t>,</w:t>
      </w:r>
      <w:hyperlink r:id="rId10">
        <w:r>
          <w:rPr>
            <w:color w:val="0000EE"/>
            <w:u w:val="single"/>
          </w:rPr>
          <w:t>[4]</w:t>
        </w:r>
      </w:hyperlink>
      <w:r/>
    </w:p>
    <w:p>
      <w:r/>
      <w:r>
        <w:t xml:space="preserve">Aikam bundles workforce development, startup acceleration, applied research partnerships and infrastructure into a single institutional framework. The initiative aims to mass-upskill talent through academy-style programmes, support AI-first companies with tailored acceleration and connect academic research with industry needs, backed by population-scale datasets, bespoke compute capacity and a Fund-of-Funds to finance promising ventures, according to reporting from Times of India and the Economic Times. </w:t>
      </w:r>
      <w:hyperlink r:id="rId9">
        <w:r>
          <w:rPr>
            <w:color w:val="0000EE"/>
            <w:u w:val="single"/>
          </w:rPr>
          <w:t>[2]</w:t>
        </w:r>
      </w:hyperlink>
      <w:r>
        <w:t>,</w:t>
      </w:r>
      <w:hyperlink r:id="rId10">
        <w:r>
          <w:rPr>
            <w:color w:val="0000EE"/>
            <w:u w:val="single"/>
          </w:rPr>
          <w:t>[4]</w:t>
        </w:r>
      </w:hyperlink>
      <w:r/>
    </w:p>
    <w:p>
      <w:r/>
      <w:r>
        <w:t xml:space="preserve">The Davos programme also featured a series of non-binding memoranda of understanding intended to anchor global partners across the AI value chain. Pearson has signalled plans to establish a benchmark AI Academy for skilling and credentialling while the Dubai Multi Commodities Centre indicated it will help create cross-border startup corridors linking Telangana and Dubai, as described in local reporting. </w:t>
      </w:r>
      <w:hyperlink r:id="rId11">
        <w:r>
          <w:rPr>
            <w:color w:val="0000EE"/>
            <w:u w:val="single"/>
          </w:rPr>
          <w:t>[3]</w:t>
        </w:r>
      </w:hyperlink>
      <w:r>
        <w:t>,</w:t>
      </w:r>
      <w:hyperlink r:id="rId9">
        <w:r>
          <w:rPr>
            <w:color w:val="0000EE"/>
            <w:u w:val="single"/>
          </w:rPr>
          <w:t>[2]</w:t>
        </w:r>
      </w:hyperlink>
      <w:r/>
    </w:p>
    <w:p>
      <w:r/>
      <w:r>
        <w:t xml:space="preserve">Further partnership announcements broadened the hub’s technology footprint. A Blaize Inc. MoU outlined intentions to set up a research and development centre in Telangana focused on advanced AI computing to support applied projects and government pilots, a development noted in a press release summarised by AAP and picked up by subsequent coverage. Industry reporting and state statements framed these agreements as early steps toward a global, deployment-ready ecosystem. </w:t>
      </w:r>
      <w:hyperlink r:id="rId12">
        <w:r>
          <w:rPr>
            <w:color w:val="0000EE"/>
            <w:u w:val="single"/>
          </w:rPr>
          <w:t>[5]</w:t>
        </w:r>
      </w:hyperlink>
      <w:r>
        <w:t>,</w:t>
      </w:r>
      <w:hyperlink r:id="rId13">
        <w:r>
          <w:rPr>
            <w:color w:val="0000EE"/>
            <w:u w:val="single"/>
          </w:rPr>
          <w:t>[7]</w:t>
        </w:r>
      </w:hyperlink>
      <w:r/>
    </w:p>
    <w:p>
      <w:r/>
      <w:r>
        <w:t xml:space="preserve">The state framed Aikam explicitly as an execution vehicle. "Telangana believes in execution, not experimentation. Aikam institutionalises our execution-first approach by converging existing and upcoming initiatives under a unified global entity. As the world moves from AI pilots to deployment at scale, we invite global partners to anchor their proving ground in Telangana, where AI is deployed responsibly, governed transparently, and scaled with trust," Chief Minister A Revanth Reddy said, remarks that were widely reported alongside accounts of the launch. IT and Industries Minister D Sridhar Babu described Aikam as providing "a clear execution pathway, from ideas to globally scalable solutions," underscoring the focus on moving projects beyond proof of concept. </w:t>
      </w:r>
      <w:hyperlink r:id="rId9">
        <w:r>
          <w:rPr>
            <w:color w:val="0000EE"/>
            <w:u w:val="single"/>
          </w:rPr>
          <w:t>[2]</w:t>
        </w:r>
      </w:hyperlink>
      <w:r>
        <w:t>,</w:t>
      </w:r>
      <w:hyperlink r:id="rId14">
        <w:r>
          <w:rPr>
            <w:color w:val="0000EE"/>
            <w:u w:val="single"/>
          </w:rPr>
          <w:t>[6]</w:t>
        </w:r>
      </w:hyperlink>
      <w:r/>
    </w:p>
    <w:p>
      <w:r/>
      <w:r>
        <w:t xml:space="preserve">State officials presented Aikam as global from its inception. "Aikam is being built as a global institution from the outset. The MoUs signed at Davos represent our first concrete steps in establishing an ecosystem that is global, execution-focused in its design, and grounded in collaboration," said Sanjay Kumar, Special Chief Secretary (ITE&amp;C), comments that the government used to position the initiative as an international gateway for enterprise-grade AI development. Observers note the model combines policy direction, capital mechanisms and partner-led capability to attract testing and scale-up activity to Telangana. </w:t>
      </w:r>
      <w:hyperlink r:id="rId11">
        <w:r>
          <w:rPr>
            <w:color w:val="0000EE"/>
            <w:u w:val="single"/>
          </w:rPr>
          <w:t>[3]</w:t>
        </w:r>
      </w:hyperlink>
      <w:r>
        <w:t>,</w:t>
      </w:r>
      <w:hyperlink r:id="rId10">
        <w:r>
          <w:rPr>
            <w:color w:val="0000EE"/>
            <w:u w:val="single"/>
          </w:rPr>
          <w:t>[4]</w:t>
        </w:r>
      </w:hyperlink>
      <w:r/>
    </w:p>
    <w:p>
      <w:r/>
      <w:r>
        <w:t xml:space="preserve">If realised at the scope described, Aikam would join a small but growing set of regionally focused AI innovation hubs that pair specialised infrastructure with talent programmes and capital to accelerate commercial AI outcomes. The state is actively inviting multinational firms, research institutions and capital managers to participate in proof-of-concept work and longer-term deployments under the new institutional architecture. </w:t>
      </w:r>
      <w:hyperlink r:id="rId10">
        <w:r>
          <w:rPr>
            <w:color w:val="0000EE"/>
            <w:u w:val="single"/>
          </w:rPr>
          <w:t>[4]</w:t>
        </w:r>
      </w:hyperlink>
      <w:r>
        <w:t>,</w:t>
      </w:r>
      <w:hyperlink r:id="rId13">
        <w:r>
          <w:rPr>
            <w:color w:val="0000EE"/>
            <w:u w:val="single"/>
          </w:rPr>
          <w:t>[7]</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r/>
    </w:p>
    <w:p>
      <w:pPr>
        <w:pStyle w:val="ListBullet"/>
        <w:spacing w:line="240" w:lineRule="auto"/>
        <w:ind w:left="720"/>
      </w:pPr>
      <w:r/>
      <w:r>
        <w:t xml:space="preserve">Paragraph 1: </w:t>
      </w:r>
      <w:hyperlink r:id="rId9">
        <w:r>
          <w:rPr>
            <w:color w:val="0000EE"/>
            <w:u w:val="single"/>
          </w:rPr>
          <w:t>[2]</w:t>
        </w:r>
      </w:hyperlink>
      <w:r>
        <w:t xml:space="preserve">, </w:t>
      </w:r>
      <w:hyperlink r:id="rId10">
        <w:r>
          <w:rPr>
            <w:color w:val="0000EE"/>
            <w:u w:val="single"/>
          </w:rPr>
          <w:t>[4]</w:t>
        </w:r>
      </w:hyperlink>
      <w:r/>
    </w:p>
    <w:p>
      <w:pPr>
        <w:pStyle w:val="ListBullet"/>
        <w:spacing w:line="240" w:lineRule="auto"/>
        <w:ind w:left="720"/>
      </w:pPr>
      <w:r/>
      <w:r>
        <w:t xml:space="preserve">Paragraph 2: </w:t>
      </w:r>
      <w:hyperlink r:id="rId9">
        <w:r>
          <w:rPr>
            <w:color w:val="0000EE"/>
            <w:u w:val="single"/>
          </w:rPr>
          <w:t>[2]</w:t>
        </w:r>
      </w:hyperlink>
      <w:r>
        <w:t xml:space="preserve">, </w:t>
      </w:r>
      <w:hyperlink r:id="rId10">
        <w:r>
          <w:rPr>
            <w:color w:val="0000EE"/>
            <w:u w:val="single"/>
          </w:rPr>
          <w:t>[4]</w:t>
        </w:r>
      </w:hyperlink>
      <w:r/>
    </w:p>
    <w:p>
      <w:pPr>
        <w:pStyle w:val="ListBullet"/>
        <w:spacing w:line="240" w:lineRule="auto"/>
        <w:ind w:left="720"/>
      </w:pPr>
      <w:r/>
      <w:r>
        <w:t xml:space="preserve">Paragraph 3: </w:t>
      </w:r>
      <w:hyperlink r:id="rId11">
        <w:r>
          <w:rPr>
            <w:color w:val="0000EE"/>
            <w:u w:val="single"/>
          </w:rPr>
          <w:t>[3]</w:t>
        </w:r>
      </w:hyperlink>
      <w:r>
        <w:t xml:space="preserve">, </w:t>
      </w:r>
      <w:hyperlink r:id="rId9">
        <w:r>
          <w:rPr>
            <w:color w:val="0000EE"/>
            <w:u w:val="single"/>
          </w:rPr>
          <w:t>[2]</w:t>
        </w:r>
      </w:hyperlink>
      <w:r/>
    </w:p>
    <w:p>
      <w:pPr>
        <w:pStyle w:val="ListBullet"/>
        <w:spacing w:line="240" w:lineRule="auto"/>
        <w:ind w:left="720"/>
      </w:pPr>
      <w:r/>
      <w:r>
        <w:t xml:space="preserve">Paragraph 4: </w:t>
      </w:r>
      <w:hyperlink r:id="rId12">
        <w:r>
          <w:rPr>
            <w:color w:val="0000EE"/>
            <w:u w:val="single"/>
          </w:rPr>
          <w:t>[5]</w:t>
        </w:r>
      </w:hyperlink>
      <w:r>
        <w:t xml:space="preserve">, </w:t>
      </w:r>
      <w:hyperlink r:id="rId13">
        <w:r>
          <w:rPr>
            <w:color w:val="0000EE"/>
            <w:u w:val="single"/>
          </w:rPr>
          <w:t>[7]</w:t>
        </w:r>
      </w:hyperlink>
      <w:r/>
    </w:p>
    <w:p>
      <w:pPr>
        <w:pStyle w:val="ListBullet"/>
        <w:spacing w:line="240" w:lineRule="auto"/>
        <w:ind w:left="720"/>
      </w:pPr>
      <w:r/>
      <w:r>
        <w:t xml:space="preserve">Paragraph 5: </w:t>
      </w:r>
      <w:hyperlink r:id="rId9">
        <w:r>
          <w:rPr>
            <w:color w:val="0000EE"/>
            <w:u w:val="single"/>
          </w:rPr>
          <w:t>[2]</w:t>
        </w:r>
      </w:hyperlink>
      <w:r>
        <w:t xml:space="preserve">, </w:t>
      </w:r>
      <w:hyperlink r:id="rId14">
        <w:r>
          <w:rPr>
            <w:color w:val="0000EE"/>
            <w:u w:val="single"/>
          </w:rPr>
          <w:t>[6]</w:t>
        </w:r>
      </w:hyperlink>
      <w:r/>
    </w:p>
    <w:p>
      <w:pPr>
        <w:pStyle w:val="ListBullet"/>
        <w:spacing w:line="240" w:lineRule="auto"/>
        <w:ind w:left="720"/>
      </w:pPr>
      <w:r/>
      <w:r>
        <w:t xml:space="preserve">Paragraph 6: </w:t>
      </w:r>
      <w:hyperlink r:id="rId11">
        <w:r>
          <w:rPr>
            <w:color w:val="0000EE"/>
            <w:u w:val="single"/>
          </w:rPr>
          <w:t>[3]</w:t>
        </w:r>
      </w:hyperlink>
      <w:r>
        <w:t xml:space="preserve">, </w:t>
      </w:r>
      <w:hyperlink r:id="rId10">
        <w:r>
          <w:rPr>
            <w:color w:val="0000EE"/>
            <w:u w:val="single"/>
          </w:rPr>
          <w:t>[4]</w:t>
        </w:r>
      </w:hyperlink>
      <w:r/>
    </w:p>
    <w:p>
      <w:pPr>
        <w:pStyle w:val="ListBullet"/>
        <w:spacing w:line="240" w:lineRule="auto"/>
        <w:ind w:left="720"/>
      </w:pPr>
      <w:r/>
      <w:r>
        <w:t xml:space="preserve">Paragraph 7: </w:t>
      </w:r>
      <w:hyperlink r:id="rId10">
        <w:r>
          <w:rPr>
            <w:color w:val="0000EE"/>
            <w:u w:val="single"/>
          </w:rPr>
          <w:t>[4]</w:t>
        </w:r>
      </w:hyperlink>
      <w:r>
        <w:t xml:space="preserve">, </w:t>
      </w:r>
      <w:hyperlink r:id="rId13">
        <w:r>
          <w:rPr>
            <w:color w:val="0000EE"/>
            <w:u w:val="single"/>
          </w:rPr>
          <w:t>[7]</w:t>
        </w:r>
      </w:hyperlink>
      <w:r/>
      <w:r/>
    </w:p>
    <w:p>
      <w:r/>
      <w:r>
        <w:t xml:space="preserve">Source: </w:t>
      </w:r>
      <w:hyperlink r:id="rId16">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https://www.siasat.com/telangana-launches-its-ai-innovation-entity-aikam-at-davos-3329904/</w:t>
        </w:r>
      </w:hyperlink>
      <w:r>
        <w:t xml:space="preserve"> - Please view link - unable to able to access data</w:t>
      </w:r>
      <w:r/>
    </w:p>
    <w:p>
      <w:pPr>
        <w:pStyle w:val="ListNumber"/>
        <w:spacing w:line="240" w:lineRule="auto"/>
        <w:ind w:left="720"/>
      </w:pPr>
      <w:r/>
      <w:hyperlink r:id="rId9">
        <w:r>
          <w:rPr>
            <w:color w:val="0000EE"/>
            <w:u w:val="single"/>
          </w:rPr>
          <w:t>https://timesofindia.indiatimes.com/business/india-business/telangana-rolls-out-global-ai-innovation-entity-aikam-at-wef-at-davos/articleshow/127135382.cms</w:t>
        </w:r>
      </w:hyperlink>
      <w:r>
        <w:t xml:space="preserve"> - The Telangana government has launched Aikam, its flagship autonomous AI innovation entity, at the World Economic Forum in Davos. Aimed at positioning Telangana among the world's top 20 AI innovation hubs, Aikam focuses on developing a competitive AI workforce, supporting AI-first startups, and enhancing research-industry collaboration. The initiative is backed by population-scale datasets, efficient compute infrastructure, and a dedicated AI Fund-of-Funds. Chief Minister A. Revanth Reddy emphasized Telangana's commitment to execution over experimentation, inviting global partners to collaborate in deploying AI responsibly and transparently. (</w:t>
      </w:r>
      <w:hyperlink r:id="rId17">
        <w:r>
          <w:rPr>
            <w:color w:val="0000EE"/>
            <w:u w:val="single"/>
          </w:rPr>
          <w:t>timesofindia.indiatimes.com</w:t>
        </w:r>
      </w:hyperlink>
      <w:r>
        <w:t>)</w:t>
      </w:r>
      <w:r/>
    </w:p>
    <w:p>
      <w:pPr>
        <w:pStyle w:val="ListNumber"/>
        <w:spacing w:line="240" w:lineRule="auto"/>
        <w:ind w:left="720"/>
      </w:pPr>
      <w:r/>
      <w:hyperlink r:id="rId11">
        <w:r>
          <w:rPr>
            <w:color w:val="0000EE"/>
            <w:u w:val="single"/>
          </w:rPr>
          <w:t>https://timesofindia.indiatimes.com/city/hyderabad/telangana-rolls-out-global-ai-innovation-entity-aikam-at-davos/articleshow/127189628.cms</w:t>
        </w:r>
      </w:hyperlink>
      <w:r>
        <w:t xml:space="preserve"> - Telangana has unveiled Aikam, its autonomous AI innovation entity, at the World Economic Forum in Davos. The initiative aims to position Telangana among the top 20 AI innovation hubs globally by focusing on mass upskilling, supporting AI-first startups, and fostering collaboration between academia, research institutions, and industry. The launch event included the signing of multiple strategic MoUs with global partners, including Pearson and the Dubai Multi Commodities Centre, to support AI skilling and cross-border startup initiatives. (</w:t>
      </w:r>
      <w:hyperlink r:id="rId18">
        <w:r>
          <w:rPr>
            <w:color w:val="0000EE"/>
            <w:u w:val="single"/>
          </w:rPr>
          <w:t>timesofindia.indiatimes.com</w:t>
        </w:r>
      </w:hyperlink>
      <w:r>
        <w:t>)</w:t>
      </w:r>
      <w:r/>
    </w:p>
    <w:p>
      <w:pPr>
        <w:pStyle w:val="ListNumber"/>
        <w:spacing w:line="240" w:lineRule="auto"/>
        <w:ind w:left="720"/>
      </w:pPr>
      <w:r/>
      <w:hyperlink r:id="rId10">
        <w:r>
          <w:rPr>
            <w:color w:val="0000EE"/>
            <w:u w:val="single"/>
          </w:rPr>
          <w:t>https://gcc.economictimes.indiatimes.com/news/industry-trends/telangana-unveils-aikam-a-groundbreaking-ai-innovation-hub-at-davos/127140207</w:t>
        </w:r>
      </w:hyperlink>
      <w:r>
        <w:t xml:space="preserve"> - The Telangana government has launched Aikam, an autonomous AI innovation entity, at the World Economic Forum in Davos. Aimed at moving AI from pilots to population-scale execution, Aikam integrates skilling programmes, startup acceleration, applied research partnerships, and infrastructure under one framework. The initiative is supported by a dedicated fund-of-funds to assist companies building AI-led products. Chief Minister A. Revanth Reddy highlighted Telangana's focus on execution and invited global partners to collaborate in deploying AI responsibly and transparently. (</w:t>
      </w:r>
      <w:hyperlink r:id="rId19">
        <w:r>
          <w:rPr>
            <w:color w:val="0000EE"/>
            <w:u w:val="single"/>
          </w:rPr>
          <w:t>gcc.economictimes.indiatimes.com</w:t>
        </w:r>
      </w:hyperlink>
      <w:r>
        <w:t>)</w:t>
      </w:r>
      <w:r/>
    </w:p>
    <w:p>
      <w:pPr>
        <w:pStyle w:val="ListNumber"/>
        <w:spacing w:line="240" w:lineRule="auto"/>
        <w:ind w:left="720"/>
      </w:pPr>
      <w:r/>
      <w:hyperlink r:id="rId12">
        <w:r>
          <w:rPr>
            <w:color w:val="0000EE"/>
            <w:u w:val="single"/>
          </w:rPr>
          <w:t>https://www.aap.com.au/aapreleases/cision20260122ae67891/</w:t>
        </w:r>
      </w:hyperlink>
      <w:r>
        <w:t xml:space="preserve"> - The Government of Telangana has signed a non-binding Memorandum of Understanding (MoU) with Blaize Inc. at the World Economic Forum in Davos to launch the Telangana AI Innovation Hub (TAIH). The MoU outlines Blaize's intention to establish a Research and Development Centre in Telangana, focusing on advanced AI computing to support applied AI initiatives and government-led projects. This collaboration aims to enable applied research, pilot programs, and deployment-oriented AI initiatives aligned with Telangana's strategic priorities. (</w:t>
      </w:r>
      <w:hyperlink r:id="rId20">
        <w:r>
          <w:rPr>
            <w:color w:val="0000EE"/>
            <w:u w:val="single"/>
          </w:rPr>
          <w:t>aap.com.au</w:t>
        </w:r>
      </w:hyperlink>
      <w:r>
        <w:t>)</w:t>
      </w:r>
      <w:r/>
    </w:p>
    <w:p>
      <w:pPr>
        <w:pStyle w:val="ListNumber"/>
        <w:spacing w:line="240" w:lineRule="auto"/>
        <w:ind w:left="720"/>
      </w:pPr>
      <w:r/>
      <w:hyperlink r:id="rId14">
        <w:r>
          <w:rPr>
            <w:color w:val="0000EE"/>
            <w:u w:val="single"/>
          </w:rPr>
          <w:t>https://www.deccanchronicle.com/southern-states/telangana/telangana-launches-aikam-global-ai-innovation-entity-at-wef-1931976</w:t>
        </w:r>
      </w:hyperlink>
      <w:r>
        <w:t xml:space="preserve"> - At the World Economic Forum in Davos, the Telangana government launched Aikam, its flagship autonomous AI innovation entity. Aimed at positioning Telangana among the world's top 20 innovation hubs, Aikam focuses on developing a competitive AI workforce, supporting AI-first startups, and enhancing research-industry collaboration. The initiative is supported by population-scale datasets, efficient compute infrastructure, and a dedicated AI Fund-of-Funds. Chief Minister A. Revanth Reddy emphasized Telangana's commitment to execution over experimentation, inviting global partners to collaborate in deploying AI responsibly and transparently. (</w:t>
      </w:r>
      <w:hyperlink r:id="rId21">
        <w:r>
          <w:rPr>
            <w:color w:val="0000EE"/>
            <w:u w:val="single"/>
          </w:rPr>
          <w:t>deccanchronicle.com</w:t>
        </w:r>
      </w:hyperlink>
      <w:r>
        <w:t>)</w:t>
      </w:r>
      <w:r/>
    </w:p>
    <w:p>
      <w:pPr>
        <w:pStyle w:val="ListNumber"/>
        <w:spacing w:line="240" w:lineRule="auto"/>
        <w:ind w:left="720"/>
      </w:pPr>
      <w:r/>
      <w:hyperlink r:id="rId13">
        <w:r>
          <w:rPr>
            <w:color w:val="0000EE"/>
            <w:u w:val="single"/>
          </w:rPr>
          <w:t>https://www.edexlive.com/news/telangana-to-launch-ai-innovation-hub-at-davos-summit-2026</w:t>
        </w:r>
      </w:hyperlink>
      <w:r>
        <w:t xml:space="preserve"> - Telangana is set to launch the Telangana AI Innovation Hub (TAIH) at the World Economic Forum in Davos. TAIH is designed as a catalyst for innovation across deep-tech domains like AI, quantum computing, and chip design. The initiative aims to function as a unified execution engine, bringing together talent, infrastructure, datasets, startups, enterprise innovation, capital, applied research, product design, testing, and other capacity-building initiatives within a single platform. IT and Industries Minister D. Sridhar Babu emphasized the need for an innovation sandbox rather than a conventional incubator, enabling the creation of safe, enterprise-grade AI products for global markets. (</w:t>
      </w:r>
      <w:hyperlink r:id="rId22">
        <w:r>
          <w:rPr>
            <w:color w:val="0000EE"/>
            <w:u w:val="single"/>
          </w:rPr>
          <w:t>edexlive.com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sofindia.indiatimes.com/business/india-business/telangana-rolls-out-global-ai-innovation-entity-aikam-at-wef-at-davos/articleshow/127135382.cms" TargetMode="External"/><Relationship Id="rId10" Type="http://schemas.openxmlformats.org/officeDocument/2006/relationships/hyperlink" Target="https://gcc.economictimes.indiatimes.com/news/industry-trends/telangana-unveils-aikam-a-groundbreaking-ai-innovation-hub-at-davos/127140207" TargetMode="External"/><Relationship Id="rId11" Type="http://schemas.openxmlformats.org/officeDocument/2006/relationships/hyperlink" Target="https://timesofindia.indiatimes.com/city/hyderabad/telangana-rolls-out-global-ai-innovation-entity-aikam-at-davos/articleshow/127189628.cms" TargetMode="External"/><Relationship Id="rId12" Type="http://schemas.openxmlformats.org/officeDocument/2006/relationships/hyperlink" Target="https://www.aap.com.au/aapreleases/cision20260122ae67891/" TargetMode="External"/><Relationship Id="rId13" Type="http://schemas.openxmlformats.org/officeDocument/2006/relationships/hyperlink" Target="https://www.edexlive.com/news/telangana-to-launch-ai-innovation-hub-at-davos-summit-2026" TargetMode="External"/><Relationship Id="rId14" Type="http://schemas.openxmlformats.org/officeDocument/2006/relationships/hyperlink" Target="https://www.deccanchronicle.com/southern-states/telangana/telangana-launches-aikam-global-ai-innovation-entity-at-wef-1931976" TargetMode="External"/><Relationship Id="rId15" Type="http://schemas.openxmlformats.org/officeDocument/2006/relationships/hyperlink" Target="https://www.siasat.com/telangana-launches-its-ai-innovation-entity-aikam-at-davos-3329904/" TargetMode="External"/><Relationship Id="rId16" Type="http://schemas.openxmlformats.org/officeDocument/2006/relationships/hyperlink" Target="https://fusewire.fusesquared.com/" TargetMode="External"/><Relationship Id="rId17" Type="http://schemas.openxmlformats.org/officeDocument/2006/relationships/hyperlink" Target="https://timesofindia.indiatimes.com/business/india-business/telangana-rolls-out-global-ai-innovation-entity-aikam-at-wef-at-davos/articleshow/127135382.cms?utm_source=openai" TargetMode="External"/><Relationship Id="rId18" Type="http://schemas.openxmlformats.org/officeDocument/2006/relationships/hyperlink" Target="https://timesofindia.indiatimes.com/city/hyderabad/telangana-rolls-out-global-ai-innovation-entity-aikam-at-davos/articleshow/127189628.cms?utm_source=openai" TargetMode="External"/><Relationship Id="rId19" Type="http://schemas.openxmlformats.org/officeDocument/2006/relationships/hyperlink" Target="https://gcc.economictimes.indiatimes.com/news/industry-trends/telangana-unveils-aikam-a-groundbreaking-ai-innovation-hub-at-davos/127140207?utm_source=openai" TargetMode="External"/><Relationship Id="rId20" Type="http://schemas.openxmlformats.org/officeDocument/2006/relationships/hyperlink" Target="https://www.aap.com.au/aapreleases/cision20260122ae67891/?utm_source=openai" TargetMode="External"/><Relationship Id="rId21" Type="http://schemas.openxmlformats.org/officeDocument/2006/relationships/hyperlink" Target="https://www.deccanchronicle.com/southern-states/telangana/telangana-launches-aikam-global-ai-innovation-entity-at-wef-1931976?utm_source=openai" TargetMode="External"/><Relationship Id="rId22" Type="http://schemas.openxmlformats.org/officeDocument/2006/relationships/hyperlink" Target="https://www.edexlive.com/news/telangana-to-launch-ai-innovation-hub-at-davos-summit-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